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12B" w:rsidRPr="0006212B" w:rsidRDefault="0006212B" w:rsidP="0006212B">
      <w:pPr>
        <w:spacing w:after="0"/>
        <w:jc w:val="center"/>
        <w:rPr>
          <w:b/>
          <w:sz w:val="28"/>
          <w:szCs w:val="28"/>
        </w:rPr>
      </w:pPr>
      <w:r>
        <w:rPr>
          <w:b/>
          <w:sz w:val="28"/>
          <w:szCs w:val="28"/>
        </w:rPr>
        <w:t>GUNSTON SOCCER CLUB</w:t>
      </w:r>
      <w:r w:rsidR="001F08F4">
        <w:rPr>
          <w:b/>
          <w:sz w:val="28"/>
          <w:szCs w:val="28"/>
        </w:rPr>
        <w:t xml:space="preserve"> (GSC)</w:t>
      </w:r>
      <w:r>
        <w:rPr>
          <w:b/>
          <w:sz w:val="28"/>
          <w:szCs w:val="28"/>
        </w:rPr>
        <w:t xml:space="preserve"> CONCUSSION POLICY</w:t>
      </w:r>
    </w:p>
    <w:p w:rsidR="0006212B" w:rsidRDefault="0006212B" w:rsidP="0006212B">
      <w:pPr>
        <w:spacing w:after="0"/>
      </w:pPr>
    </w:p>
    <w:p w:rsidR="0006212B" w:rsidRPr="001C3EEA" w:rsidRDefault="0006212B" w:rsidP="0006212B">
      <w:pPr>
        <w:spacing w:after="0"/>
        <w:rPr>
          <w:color w:val="C45911" w:themeColor="accent2" w:themeShade="BF"/>
        </w:rPr>
      </w:pPr>
      <w:r w:rsidRPr="001C3EEA">
        <w:rPr>
          <w:color w:val="C45911" w:themeColor="accent2" w:themeShade="BF"/>
        </w:rPr>
        <w:t>Opening Preamble</w:t>
      </w:r>
    </w:p>
    <w:p w:rsidR="00CB5148" w:rsidRPr="001C3EEA" w:rsidRDefault="00CB5148" w:rsidP="00CB5148">
      <w:pPr>
        <w:pStyle w:val="Default"/>
        <w:rPr>
          <w:rFonts w:asciiTheme="minorHAnsi" w:hAnsiTheme="minorHAnsi"/>
          <w:sz w:val="22"/>
          <w:szCs w:val="22"/>
        </w:rPr>
      </w:pPr>
      <w:r w:rsidRPr="001C3EEA">
        <w:rPr>
          <w:rFonts w:asciiTheme="minorHAnsi" w:hAnsiTheme="minorHAnsi"/>
          <w:sz w:val="22"/>
          <w:szCs w:val="22"/>
        </w:rPr>
        <w:t>A concussion is a type of traumatic brain injury that can have a serious effect on a young, developing brain.</w:t>
      </w:r>
      <w:r w:rsidR="002D05CB" w:rsidRPr="001C3EEA">
        <w:rPr>
          <w:rFonts w:asciiTheme="minorHAnsi" w:hAnsiTheme="minorHAnsi"/>
          <w:sz w:val="22"/>
          <w:szCs w:val="22"/>
        </w:rPr>
        <w:t xml:space="preserve"> </w:t>
      </w:r>
      <w:r w:rsidRPr="001C3EEA">
        <w:rPr>
          <w:rFonts w:asciiTheme="minorHAnsi" w:hAnsiTheme="minorHAnsi"/>
          <w:sz w:val="22"/>
          <w:szCs w:val="22"/>
        </w:rPr>
        <w:t xml:space="preserve"> While most children and teens with a concussion recover quickly and fully, some will have concussion symptoms that last for days, weeks, or even months. </w:t>
      </w:r>
    </w:p>
    <w:p w:rsidR="0006212B" w:rsidRPr="001C3EEA" w:rsidRDefault="00CB5148" w:rsidP="00CB5148">
      <w:pPr>
        <w:spacing w:after="0"/>
      </w:pPr>
      <w:r w:rsidRPr="001C3EEA">
        <w:t>Not giving the brain enough time to heal after a concussion can be dangerous. A repeat concussion that occurs before the brain heals from the first, usually within a short amount of time (hours, days, weeks), can slow recovery or increase the chances for long-term health problems. These may include changes in how the child or teen thinks, feels, and acts, as well as their ability to learn and remember. While rare, a repeat concussion can result in brain swelling or permanent brain damage. It can even be fatal.</w:t>
      </w:r>
    </w:p>
    <w:p w:rsidR="002D05CB" w:rsidRPr="001C3EEA" w:rsidRDefault="009414A1" w:rsidP="00CB5148">
      <w:pPr>
        <w:spacing w:after="0"/>
      </w:pPr>
      <w:r w:rsidRPr="001C3EEA">
        <w:t>A concussion can happen at home, school, or play. So everyone from parents and coaches, to sports leagues officials and school professionals, can play an important role in learning how to spot a concussion, and knowing what to do if they think a child or teen has a concussion.</w:t>
      </w:r>
    </w:p>
    <w:p w:rsidR="002D05CB" w:rsidRDefault="002D05CB" w:rsidP="00CB5148">
      <w:pPr>
        <w:spacing w:after="0"/>
      </w:pPr>
    </w:p>
    <w:p w:rsidR="00186AA3" w:rsidRPr="001C3EEA" w:rsidRDefault="00186AA3" w:rsidP="00186AA3">
      <w:pPr>
        <w:spacing w:after="0"/>
        <w:rPr>
          <w:color w:val="C45911" w:themeColor="accent2" w:themeShade="BF"/>
        </w:rPr>
      </w:pPr>
      <w:r w:rsidRPr="001C3EEA">
        <w:rPr>
          <w:color w:val="C45911" w:themeColor="accent2" w:themeShade="BF"/>
        </w:rPr>
        <w:t xml:space="preserve">Basic Concussion Information </w:t>
      </w:r>
    </w:p>
    <w:p w:rsidR="00186AA3" w:rsidRPr="001C3EEA" w:rsidRDefault="00186AA3" w:rsidP="00186AA3">
      <w:pPr>
        <w:pStyle w:val="ListParagraph"/>
        <w:numPr>
          <w:ilvl w:val="0"/>
          <w:numId w:val="2"/>
        </w:numPr>
        <w:spacing w:after="0"/>
      </w:pPr>
      <w:r w:rsidRPr="001C3EEA">
        <w:t xml:space="preserve">Athletes who have had a concussion, at any point in their lives, have a greater chance of getting another concussion. </w:t>
      </w:r>
    </w:p>
    <w:p w:rsidR="00186AA3" w:rsidRPr="001C3EEA" w:rsidRDefault="00186AA3" w:rsidP="00186AA3">
      <w:pPr>
        <w:pStyle w:val="ListParagraph"/>
        <w:numPr>
          <w:ilvl w:val="0"/>
          <w:numId w:val="2"/>
        </w:numPr>
        <w:spacing w:after="0"/>
      </w:pPr>
      <w:r w:rsidRPr="001C3EEA">
        <w:t xml:space="preserve">Young children and teens are more likely to get a concussion and can take longer to recover than adults. </w:t>
      </w:r>
    </w:p>
    <w:p w:rsidR="00186AA3" w:rsidRPr="001C3EEA" w:rsidRDefault="00186AA3" w:rsidP="00186AA3">
      <w:pPr>
        <w:pStyle w:val="ListParagraph"/>
        <w:numPr>
          <w:ilvl w:val="0"/>
          <w:numId w:val="2"/>
        </w:numPr>
        <w:spacing w:after="0"/>
      </w:pPr>
      <w:r w:rsidRPr="001C3EEA">
        <w:t>Recognizing and responding properly to concussions when they first occur can help prevent further injury or even death.</w:t>
      </w:r>
    </w:p>
    <w:p w:rsidR="00186AA3" w:rsidRPr="001C3EEA" w:rsidRDefault="00186AA3" w:rsidP="0006212B">
      <w:pPr>
        <w:spacing w:after="0"/>
        <w:rPr>
          <w:color w:val="C45911" w:themeColor="accent2" w:themeShade="BF"/>
        </w:rPr>
      </w:pPr>
    </w:p>
    <w:p w:rsidR="00500937" w:rsidRDefault="00500937" w:rsidP="00500937">
      <w:pPr>
        <w:spacing w:after="0"/>
        <w:rPr>
          <w:color w:val="C45911" w:themeColor="accent2" w:themeShade="BF"/>
        </w:rPr>
      </w:pPr>
      <w:r>
        <w:rPr>
          <w:color w:val="C45911" w:themeColor="accent2" w:themeShade="BF"/>
        </w:rPr>
        <w:t xml:space="preserve">Gunston Soccer Club </w:t>
      </w:r>
      <w:r w:rsidRPr="001C3EEA">
        <w:rPr>
          <w:color w:val="C45911" w:themeColor="accent2" w:themeShade="BF"/>
        </w:rPr>
        <w:t>C</w:t>
      </w:r>
      <w:r>
        <w:rPr>
          <w:color w:val="C45911" w:themeColor="accent2" w:themeShade="BF"/>
        </w:rPr>
        <w:t>oncussion Lead</w:t>
      </w:r>
    </w:p>
    <w:p w:rsidR="00500937" w:rsidRDefault="00500937" w:rsidP="00500937">
      <w:pPr>
        <w:spacing w:after="0"/>
      </w:pPr>
      <w:r>
        <w:t xml:space="preserve">The Club will appoint a Concussion Lead who will be the primary point of contact within the club to ensure all team staff members are educated and provided the materials to prepare for dealing with possible concussion cases.  </w:t>
      </w:r>
      <w:r w:rsidR="001F08F4">
        <w:t>At a minimum the Gunston Concussion Lead</w:t>
      </w:r>
      <w:r w:rsidR="000D2EAE">
        <w:t xml:space="preserve"> shall</w:t>
      </w:r>
      <w:r w:rsidR="001F08F4">
        <w:t>:</w:t>
      </w:r>
    </w:p>
    <w:p w:rsidR="00500937" w:rsidRDefault="001F08F4" w:rsidP="001F08F4">
      <w:pPr>
        <w:pStyle w:val="ListParagraph"/>
        <w:numPr>
          <w:ilvl w:val="0"/>
          <w:numId w:val="6"/>
        </w:numPr>
        <w:spacing w:after="0"/>
      </w:pPr>
      <w:r>
        <w:t>I</w:t>
      </w:r>
      <w:r w:rsidR="00500937">
        <w:t xml:space="preserve">dentify appropriate </w:t>
      </w:r>
      <w:r>
        <w:t xml:space="preserve">local community </w:t>
      </w:r>
      <w:r w:rsidR="00500937">
        <w:t>health care professionals for games and practices to help assess and manage concussion among our athletes.</w:t>
      </w:r>
    </w:p>
    <w:p w:rsidR="00500937" w:rsidRDefault="00500937" w:rsidP="001F08F4">
      <w:pPr>
        <w:pStyle w:val="ListParagraph"/>
        <w:numPr>
          <w:ilvl w:val="0"/>
          <w:numId w:val="6"/>
        </w:numPr>
        <w:spacing w:after="0"/>
      </w:pPr>
      <w:r>
        <w:t xml:space="preserve">Provide the list of </w:t>
      </w:r>
      <w:r w:rsidR="001F08F4">
        <w:t xml:space="preserve">local community health care </w:t>
      </w:r>
      <w:r>
        <w:t>professionals to the teams’ staff.</w:t>
      </w:r>
    </w:p>
    <w:p w:rsidR="001F08F4" w:rsidRDefault="001F08F4" w:rsidP="001F08F4">
      <w:pPr>
        <w:pStyle w:val="ListParagraph"/>
        <w:numPr>
          <w:ilvl w:val="0"/>
          <w:numId w:val="6"/>
        </w:numPr>
        <w:spacing w:after="0"/>
      </w:pPr>
      <w:r>
        <w:t>Maintain a list of the CDC Certifications for all team staff members within GSC.</w:t>
      </w:r>
    </w:p>
    <w:p w:rsidR="000D2EAE" w:rsidRDefault="000D2EAE" w:rsidP="001F08F4">
      <w:pPr>
        <w:pStyle w:val="ListParagraph"/>
        <w:numPr>
          <w:ilvl w:val="0"/>
          <w:numId w:val="6"/>
        </w:numPr>
        <w:spacing w:after="0"/>
      </w:pPr>
      <w:r>
        <w:t>When a player has been removed for a suspected concussion, follow-up with the subject team to ensure that the player has been properly evaluated by a health care professional (receive a copy of the ‘Return to Play Permission Document’).</w:t>
      </w:r>
    </w:p>
    <w:p w:rsidR="00500937" w:rsidRPr="00500937" w:rsidRDefault="00500937" w:rsidP="00500937">
      <w:pPr>
        <w:spacing w:after="0"/>
      </w:pPr>
    </w:p>
    <w:p w:rsidR="0006212B" w:rsidRPr="001C3EEA" w:rsidRDefault="00897387" w:rsidP="0006212B">
      <w:pPr>
        <w:spacing w:after="0"/>
        <w:rPr>
          <w:color w:val="C45911" w:themeColor="accent2" w:themeShade="BF"/>
        </w:rPr>
      </w:pPr>
      <w:r>
        <w:rPr>
          <w:color w:val="C45911" w:themeColor="accent2" w:themeShade="BF"/>
        </w:rPr>
        <w:t>Team Staff (Coaches/Managers/etc.)</w:t>
      </w:r>
      <w:r w:rsidR="0006212B" w:rsidRPr="001C3EEA">
        <w:rPr>
          <w:color w:val="C45911" w:themeColor="accent2" w:themeShade="BF"/>
        </w:rPr>
        <w:t xml:space="preserve"> Education and Certification</w:t>
      </w:r>
    </w:p>
    <w:p w:rsidR="00AC13AF" w:rsidRDefault="00AC13AF" w:rsidP="0006212B">
      <w:pPr>
        <w:spacing w:after="0"/>
      </w:pPr>
      <w:r>
        <w:t xml:space="preserve">As part of the education process all </w:t>
      </w:r>
      <w:r w:rsidR="001F08F4">
        <w:t>team staff shall</w:t>
      </w:r>
      <w:r>
        <w:t xml:space="preserve"> complete the CDC’s “Heads Up” online training and certification (</w:t>
      </w:r>
      <w:hyperlink r:id="rId5" w:history="1">
        <w:r w:rsidRPr="00952DA5">
          <w:rPr>
            <w:rStyle w:val="Hyperlink"/>
          </w:rPr>
          <w:t>www.cdc.gov/concussion</w:t>
        </w:r>
      </w:hyperlink>
      <w:r>
        <w:t>)</w:t>
      </w:r>
      <w:r w:rsidR="001F08F4">
        <w:t>.  The</w:t>
      </w:r>
      <w:r w:rsidR="00897387">
        <w:t>ir</w:t>
      </w:r>
      <w:r w:rsidR="001F08F4">
        <w:t xml:space="preserve"> certificate</w:t>
      </w:r>
      <w:r>
        <w:t xml:space="preserve"> </w:t>
      </w:r>
      <w:r w:rsidR="001F08F4">
        <w:t>shall</w:t>
      </w:r>
      <w:r>
        <w:t xml:space="preserve"> be forwarded to the </w:t>
      </w:r>
      <w:r w:rsidR="001F08F4">
        <w:t>appropriate GSC</w:t>
      </w:r>
      <w:r>
        <w:t xml:space="preserve"> League Representative (who will maintain a list of all team qualifications).  League representatives will report</w:t>
      </w:r>
      <w:r w:rsidR="001F08F4">
        <w:t xml:space="preserve"> </w:t>
      </w:r>
      <w:r w:rsidR="005119DD">
        <w:t xml:space="preserve">team </w:t>
      </w:r>
      <w:r w:rsidR="001F08F4">
        <w:t>certificate completions/non-completions</w:t>
      </w:r>
      <w:r>
        <w:t xml:space="preserve"> to the</w:t>
      </w:r>
      <w:r w:rsidR="001F08F4">
        <w:t xml:space="preserve"> GSC </w:t>
      </w:r>
      <w:r>
        <w:t xml:space="preserve">Concussion </w:t>
      </w:r>
      <w:r w:rsidR="001F08F4">
        <w:t>Lead.</w:t>
      </w:r>
    </w:p>
    <w:p w:rsidR="00AC13AF" w:rsidRDefault="00AC13AF" w:rsidP="0006212B">
      <w:pPr>
        <w:spacing w:after="0"/>
      </w:pPr>
    </w:p>
    <w:p w:rsidR="001F08F4" w:rsidRPr="001F08F4" w:rsidRDefault="001F08F4" w:rsidP="0006212B">
      <w:pPr>
        <w:spacing w:after="0"/>
        <w:rPr>
          <w:color w:val="C45911" w:themeColor="accent2" w:themeShade="BF"/>
        </w:rPr>
      </w:pPr>
      <w:r w:rsidRPr="001C3EEA">
        <w:rPr>
          <w:color w:val="C45911" w:themeColor="accent2" w:themeShade="BF"/>
        </w:rPr>
        <w:t>Coac</w:t>
      </w:r>
      <w:r>
        <w:rPr>
          <w:color w:val="C45911" w:themeColor="accent2" w:themeShade="BF"/>
        </w:rPr>
        <w:t>hes Game/Training Preparation</w:t>
      </w:r>
    </w:p>
    <w:p w:rsidR="00AC13AF" w:rsidRDefault="00C816C8" w:rsidP="001F08F4">
      <w:pPr>
        <w:spacing w:after="0"/>
      </w:pPr>
      <w:r>
        <w:t>Coaches will b</w:t>
      </w:r>
      <w:r w:rsidR="005D0C91">
        <w:t>e ready for an emergency</w:t>
      </w:r>
      <w:r w:rsidR="001F08F4">
        <w:t xml:space="preserve"> by creating </w:t>
      </w:r>
      <w:r w:rsidR="005D0C91">
        <w:t>a concussion emergency medica</w:t>
      </w:r>
      <w:r w:rsidR="001F08F4">
        <w:t>l action plan.  This plan</w:t>
      </w:r>
      <w:r w:rsidR="00AC13AF">
        <w:t xml:space="preserve"> should</w:t>
      </w:r>
      <w:r w:rsidR="005D0C91">
        <w:t xml:space="preserve"> include</w:t>
      </w:r>
      <w:r w:rsidR="005119DD">
        <w:t>,</w:t>
      </w:r>
      <w:r w:rsidR="000D2EAE">
        <w:t xml:space="preserve"> but not limited to</w:t>
      </w:r>
      <w:r w:rsidR="00AC13AF">
        <w:t>:</w:t>
      </w:r>
    </w:p>
    <w:p w:rsidR="00AC13AF" w:rsidRDefault="00AC13AF" w:rsidP="001F08F4">
      <w:pPr>
        <w:pStyle w:val="ListParagraph"/>
        <w:numPr>
          <w:ilvl w:val="0"/>
          <w:numId w:val="4"/>
        </w:numPr>
        <w:spacing w:after="0"/>
      </w:pPr>
      <w:r>
        <w:t>I</w:t>
      </w:r>
      <w:r w:rsidR="005D0C91">
        <w:t>nformation for lo</w:t>
      </w:r>
      <w:r w:rsidR="000D2EAE">
        <w:t>cal emergency medical responders</w:t>
      </w:r>
      <w:r w:rsidR="005D0C91">
        <w:t xml:space="preserve"> and the location of trauma centers.</w:t>
      </w:r>
    </w:p>
    <w:p w:rsidR="000D2EAE" w:rsidRDefault="000D2EAE" w:rsidP="001F08F4">
      <w:pPr>
        <w:pStyle w:val="ListParagraph"/>
        <w:numPr>
          <w:ilvl w:val="0"/>
          <w:numId w:val="4"/>
        </w:numPr>
        <w:spacing w:after="0"/>
      </w:pPr>
      <w:r>
        <w:t>Local community health care professionals.</w:t>
      </w:r>
    </w:p>
    <w:p w:rsidR="00DE55E6" w:rsidRDefault="00AC13AF" w:rsidP="001F08F4">
      <w:pPr>
        <w:pStyle w:val="ListParagraph"/>
        <w:numPr>
          <w:ilvl w:val="0"/>
          <w:numId w:val="4"/>
        </w:numPr>
        <w:spacing w:after="0"/>
      </w:pPr>
      <w:r>
        <w:lastRenderedPageBreak/>
        <w:t>Concussion Cheat Sheet.</w:t>
      </w:r>
    </w:p>
    <w:p w:rsidR="00DE55E6" w:rsidRDefault="006D4B39" w:rsidP="001F08F4">
      <w:pPr>
        <w:pStyle w:val="ListParagraph"/>
        <w:numPr>
          <w:ilvl w:val="0"/>
          <w:numId w:val="4"/>
        </w:numPr>
        <w:spacing w:after="0"/>
      </w:pPr>
      <w:r>
        <w:t>PAR Concussion Recognition &amp; Response (CRR) Mobile Phone APP</w:t>
      </w:r>
    </w:p>
    <w:p w:rsidR="006D4B39" w:rsidRDefault="006D4B39" w:rsidP="0006212B">
      <w:pPr>
        <w:spacing w:after="0"/>
      </w:pPr>
    </w:p>
    <w:p w:rsidR="005D0C91" w:rsidRDefault="006D4B39" w:rsidP="0006212B">
      <w:pPr>
        <w:spacing w:after="0"/>
      </w:pPr>
      <w:r>
        <w:t>Coaches will w</w:t>
      </w:r>
      <w:r w:rsidR="00CB4E68">
        <w:t>ork to ensure safer play at all opportunities</w:t>
      </w:r>
    </w:p>
    <w:p w:rsidR="00CB4E68" w:rsidRDefault="00CB4E68" w:rsidP="005119DD">
      <w:pPr>
        <w:pStyle w:val="ListParagraph"/>
        <w:numPr>
          <w:ilvl w:val="0"/>
          <w:numId w:val="5"/>
        </w:numPr>
        <w:spacing w:after="0"/>
      </w:pPr>
      <w:r>
        <w:t xml:space="preserve">Limit contact </w:t>
      </w:r>
      <w:r w:rsidR="005119DD">
        <w:t xml:space="preserve">drills </w:t>
      </w:r>
      <w:r>
        <w:t>during practices (when appropriate)</w:t>
      </w:r>
      <w:r w:rsidR="005119DD" w:rsidRPr="005119DD">
        <w:t xml:space="preserve"> </w:t>
      </w:r>
      <w:r w:rsidR="005119DD">
        <w:t>to help reduce the chances of injury.</w:t>
      </w:r>
    </w:p>
    <w:p w:rsidR="00CB4E68" w:rsidRDefault="00CB4E68" w:rsidP="00CB4E68">
      <w:pPr>
        <w:pStyle w:val="ListParagraph"/>
        <w:numPr>
          <w:ilvl w:val="0"/>
          <w:numId w:val="5"/>
        </w:numPr>
        <w:spacing w:after="0"/>
      </w:pPr>
      <w:r>
        <w:t>Check sports equipment:  to ensure proper fit; in good condition; stored/secured properly; repaired or replaced when needed.</w:t>
      </w:r>
    </w:p>
    <w:p w:rsidR="00DE55E6" w:rsidRDefault="00DE55E6" w:rsidP="00DE55E6">
      <w:pPr>
        <w:spacing w:after="0"/>
      </w:pPr>
    </w:p>
    <w:p w:rsidR="00AC13AF" w:rsidRPr="001C3EEA" w:rsidRDefault="000D2EAE" w:rsidP="00AC13AF">
      <w:pPr>
        <w:spacing w:after="0"/>
      </w:pPr>
      <w:r>
        <w:t>Develop an injury report to include at a minimum the following:</w:t>
      </w:r>
    </w:p>
    <w:p w:rsidR="00AC13AF" w:rsidRPr="000D2EAE" w:rsidRDefault="00AC13AF" w:rsidP="000D2EAE">
      <w:pPr>
        <w:pStyle w:val="ListParagraph"/>
        <w:numPr>
          <w:ilvl w:val="0"/>
          <w:numId w:val="8"/>
        </w:numPr>
        <w:spacing w:after="0"/>
        <w:ind w:left="720"/>
      </w:pPr>
      <w:r w:rsidRPr="000D2EAE">
        <w:t>Did an injury occur during a game/practice? Yes/No</w:t>
      </w:r>
    </w:p>
    <w:p w:rsidR="00AC13AF" w:rsidRPr="000D2EAE" w:rsidRDefault="00AC13AF" w:rsidP="000D2EAE">
      <w:pPr>
        <w:pStyle w:val="ListParagraph"/>
        <w:numPr>
          <w:ilvl w:val="0"/>
          <w:numId w:val="8"/>
        </w:numPr>
        <w:spacing w:after="0"/>
        <w:ind w:left="720"/>
      </w:pPr>
      <w:r w:rsidRPr="000D2EAE">
        <w:t>Type of injury? (Head, Knee, other)</w:t>
      </w:r>
    </w:p>
    <w:p w:rsidR="00AC13AF" w:rsidRPr="000D2EAE" w:rsidRDefault="00AC13AF" w:rsidP="000D2EAE">
      <w:pPr>
        <w:pStyle w:val="ListParagraph"/>
        <w:numPr>
          <w:ilvl w:val="0"/>
          <w:numId w:val="8"/>
        </w:numPr>
        <w:spacing w:after="0"/>
        <w:ind w:left="720"/>
      </w:pPr>
      <w:r w:rsidRPr="000D2EAE">
        <w:t>How did the injury occur? (player to player, player to ball, other)</w:t>
      </w:r>
    </w:p>
    <w:p w:rsidR="00AC13AF" w:rsidRPr="000D2EAE" w:rsidRDefault="00AC13AF" w:rsidP="000D2EAE">
      <w:pPr>
        <w:pStyle w:val="ListParagraph"/>
        <w:numPr>
          <w:ilvl w:val="0"/>
          <w:numId w:val="8"/>
        </w:numPr>
        <w:spacing w:after="0"/>
        <w:ind w:left="720"/>
      </w:pPr>
      <w:r w:rsidRPr="000D2EAE">
        <w:t>Did player return to play? Yes/No</w:t>
      </w:r>
    </w:p>
    <w:p w:rsidR="00AC13AF" w:rsidRPr="000D2EAE" w:rsidRDefault="00AC13AF" w:rsidP="000D2EAE">
      <w:pPr>
        <w:pStyle w:val="ListParagraph"/>
        <w:numPr>
          <w:ilvl w:val="0"/>
          <w:numId w:val="8"/>
        </w:numPr>
        <w:spacing w:after="0"/>
        <w:ind w:left="720"/>
      </w:pPr>
      <w:r w:rsidRPr="000D2EAE">
        <w:t>Method of informing parent? In person/Via email/Via phone</w:t>
      </w:r>
    </w:p>
    <w:p w:rsidR="00AC13AF" w:rsidRDefault="00AC13AF" w:rsidP="000D2EAE">
      <w:pPr>
        <w:pStyle w:val="ListParagraph"/>
        <w:numPr>
          <w:ilvl w:val="0"/>
          <w:numId w:val="8"/>
        </w:numPr>
        <w:spacing w:after="0"/>
        <w:ind w:left="720"/>
      </w:pPr>
      <w:r w:rsidRPr="000D2EAE">
        <w:t xml:space="preserve">Injury Prognosis Recovery follow-up? </w:t>
      </w:r>
    </w:p>
    <w:p w:rsidR="000D2EAE" w:rsidRPr="000D2EAE" w:rsidRDefault="000D2EAE" w:rsidP="000D2EAE">
      <w:pPr>
        <w:spacing w:after="0"/>
      </w:pPr>
      <w:r>
        <w:t>Provide this report to the GSC League Representative, who will maintain the report for further usage by the club.  If a concussion is suspected the report will be forwarded to the GSC Concussion Lead for follow-up with the subject team coach/manager.</w:t>
      </w:r>
    </w:p>
    <w:p w:rsidR="002D05CB" w:rsidRPr="001C3EEA" w:rsidRDefault="002D05CB" w:rsidP="000D2EAE">
      <w:pPr>
        <w:spacing w:after="0"/>
        <w:rPr>
          <w:color w:val="C45911" w:themeColor="accent2" w:themeShade="BF"/>
        </w:rPr>
      </w:pPr>
    </w:p>
    <w:p w:rsidR="0006212B" w:rsidRPr="001C3EEA" w:rsidRDefault="0006212B" w:rsidP="0006212B">
      <w:pPr>
        <w:spacing w:after="0"/>
        <w:rPr>
          <w:color w:val="C45911" w:themeColor="accent2" w:themeShade="BF"/>
        </w:rPr>
      </w:pPr>
      <w:r w:rsidRPr="001C3EEA">
        <w:rPr>
          <w:color w:val="C45911" w:themeColor="accent2" w:themeShade="BF"/>
        </w:rPr>
        <w:t>Return to Play Guidelines</w:t>
      </w:r>
    </w:p>
    <w:p w:rsidR="0006212B" w:rsidRDefault="00AC13AF" w:rsidP="0006212B">
      <w:pPr>
        <w:spacing w:after="0"/>
      </w:pPr>
      <w:r>
        <w:t xml:space="preserve">When a player has been removed from </w:t>
      </w:r>
      <w:r w:rsidR="00AA13FA">
        <w:t xml:space="preserve">game play or </w:t>
      </w:r>
      <w:r>
        <w:t xml:space="preserve">practice due to a suspected concussion, that player </w:t>
      </w:r>
      <w:r w:rsidR="00EE7C74" w:rsidRPr="001C3EEA">
        <w:t>can only return to play or practice after at least 24 hours and with permission from a health care professional.</w:t>
      </w:r>
      <w:r>
        <w:t xml:space="preserve">  The health care professional should be trained on traumatic brain injury</w:t>
      </w:r>
      <w:r w:rsidR="0039263D">
        <w:t>.</w:t>
      </w:r>
    </w:p>
    <w:p w:rsidR="002A59F7" w:rsidRDefault="002A59F7" w:rsidP="00AC13AF">
      <w:pPr>
        <w:spacing w:after="0"/>
        <w:rPr>
          <w:color w:val="C45911" w:themeColor="accent2" w:themeShade="BF"/>
        </w:rPr>
      </w:pPr>
    </w:p>
    <w:p w:rsidR="00AC13AF" w:rsidRDefault="00AC13AF" w:rsidP="00AC13AF">
      <w:pPr>
        <w:spacing w:after="0"/>
        <w:rPr>
          <w:color w:val="C45911" w:themeColor="accent2" w:themeShade="BF"/>
        </w:rPr>
      </w:pPr>
      <w:r w:rsidRPr="001C3EEA">
        <w:rPr>
          <w:color w:val="C45911" w:themeColor="accent2" w:themeShade="BF"/>
        </w:rPr>
        <w:t>Parent and Athlete Information</w:t>
      </w:r>
      <w:r w:rsidRPr="001C3EEA">
        <w:t xml:space="preserve"> </w:t>
      </w:r>
      <w:r w:rsidRPr="001C3EEA">
        <w:rPr>
          <w:color w:val="C45911" w:themeColor="accent2" w:themeShade="BF"/>
        </w:rPr>
        <w:t>Signature Page Requirement</w:t>
      </w:r>
    </w:p>
    <w:p w:rsidR="00307390" w:rsidRDefault="007B0895" w:rsidP="00AC13AF">
      <w:pPr>
        <w:spacing w:after="0"/>
      </w:pPr>
      <w:r>
        <w:t>Each player and one of their parents/guardians must review and sign the Gunston Soccer Club Parent &amp; Athlete Concussion Information Sheet.  A copy of this can be found on the GSC Website (</w:t>
      </w:r>
      <w:hyperlink r:id="rId6" w:history="1">
        <w:r w:rsidR="00307390" w:rsidRPr="00C4782D">
          <w:rPr>
            <w:rStyle w:val="Hyperlink"/>
          </w:rPr>
          <w:t>https://bsbproduction.s3.amazonaws.com/portals/8280/docs/gunston%20parent%20%20athlete%20concussion%20information%20sheet.pdf</w:t>
        </w:r>
      </w:hyperlink>
      <w:r>
        <w:t>).</w:t>
      </w:r>
    </w:p>
    <w:p w:rsidR="00D7477E" w:rsidRDefault="00D7477E" w:rsidP="0006212B">
      <w:pPr>
        <w:spacing w:after="0"/>
      </w:pPr>
    </w:p>
    <w:p w:rsidR="00CB15EE" w:rsidRPr="001C3EEA" w:rsidRDefault="00CB15EE" w:rsidP="00CB15EE">
      <w:pPr>
        <w:spacing w:after="0"/>
        <w:rPr>
          <w:color w:val="C45911" w:themeColor="accent2" w:themeShade="BF"/>
        </w:rPr>
      </w:pPr>
      <w:r>
        <w:rPr>
          <w:color w:val="C45911" w:themeColor="accent2" w:themeShade="BF"/>
        </w:rPr>
        <w:t>Gunston Soccer Club Concussion Fact Sheets</w:t>
      </w:r>
      <w:r w:rsidRPr="001C3EEA">
        <w:rPr>
          <w:color w:val="C45911" w:themeColor="accent2" w:themeShade="BF"/>
        </w:rPr>
        <w:t xml:space="preserve"> </w:t>
      </w:r>
    </w:p>
    <w:p w:rsidR="00CB15EE" w:rsidRPr="00CB15EE" w:rsidRDefault="00CB15EE" w:rsidP="00CB15EE">
      <w:pPr>
        <w:spacing w:after="0"/>
      </w:pPr>
      <w:r>
        <w:t>GSC has posted Fact Shee</w:t>
      </w:r>
      <w:r w:rsidR="009F2697">
        <w:t>ts (</w:t>
      </w:r>
      <w:hyperlink r:id="rId7" w:history="1">
        <w:r w:rsidR="00307390" w:rsidRPr="00C4782D">
          <w:rPr>
            <w:rStyle w:val="Hyperlink"/>
          </w:rPr>
          <w:t>http://www.gunstonsoccer.com/Default.aspx?tabid=824420</w:t>
        </w:r>
      </w:hyperlink>
      <w:r>
        <w:t>)</w:t>
      </w:r>
      <w:r w:rsidR="00307390">
        <w:t xml:space="preserve"> </w:t>
      </w:r>
      <w:r>
        <w:t xml:space="preserve">to educate our members and aid in preparation and identification of concussions. </w:t>
      </w:r>
    </w:p>
    <w:p w:rsidR="00CB15EE" w:rsidRDefault="00CB15EE" w:rsidP="0006212B">
      <w:pPr>
        <w:spacing w:after="0"/>
      </w:pPr>
    </w:p>
    <w:p w:rsidR="00D7477E" w:rsidRPr="00D7477E" w:rsidRDefault="00D7477E" w:rsidP="0006212B">
      <w:pPr>
        <w:spacing w:after="0"/>
      </w:pPr>
      <w:r w:rsidRPr="00D7477E">
        <w:rPr>
          <w:color w:val="C45911" w:themeColor="accent2" w:themeShade="BF"/>
        </w:rPr>
        <w:t>PAR Concussion Recognition &amp; Response APP</w:t>
      </w:r>
      <w:r>
        <w:rPr>
          <w:color w:val="C45911" w:themeColor="accent2" w:themeShade="BF"/>
        </w:rPr>
        <w:t xml:space="preserve"> (</w:t>
      </w:r>
      <w:hyperlink r:id="rId8" w:history="1">
        <w:r w:rsidR="00CB74AC" w:rsidRPr="00C4782D">
          <w:rPr>
            <w:rStyle w:val="Hyperlink"/>
          </w:rPr>
          <w:t>http://www4.parinc.com/Products/Product.aspx?ProductID=CRR_APP</w:t>
        </w:r>
      </w:hyperlink>
      <w:r>
        <w:rPr>
          <w:color w:val="C45911" w:themeColor="accent2" w:themeShade="BF"/>
        </w:rPr>
        <w:t>)</w:t>
      </w:r>
      <w:r w:rsidR="00CB74AC">
        <w:rPr>
          <w:color w:val="C45911" w:themeColor="accent2" w:themeShade="BF"/>
        </w:rPr>
        <w:t xml:space="preserve"> </w:t>
      </w:r>
      <w:bookmarkStart w:id="0" w:name="_GoBack"/>
      <w:bookmarkEnd w:id="0"/>
    </w:p>
    <w:p w:rsidR="00D7477E" w:rsidRPr="00D7477E" w:rsidRDefault="00D7477E" w:rsidP="0006212B">
      <w:pPr>
        <w:spacing w:after="0"/>
      </w:pPr>
      <w:r w:rsidRPr="00D7477E">
        <w:t xml:space="preserve">The Concussion Recognition &amp; Response app helps coaches and parents recognize whether an individual is </w:t>
      </w:r>
      <w:proofErr w:type="gramStart"/>
      <w:r w:rsidRPr="00D7477E">
        <w:t>exhibiting</w:t>
      </w:r>
      <w:proofErr w:type="gramEnd"/>
      <w:r w:rsidRPr="00D7477E">
        <w:t xml:space="preserve"> and/or reporting the signs and symptoms of a concussion. The app allows a coach or parent to respond quickly and appropriately to this potentially serious medical situation. In less than 5 minutes, the user can complete a checklist of signs and symptoms to determine whether to remove the child from play and the need for further medical examination. The app allows users to record pertinent information regarding a child with a suspected concussion and share that information through e-mail with health care professionals; it also provides a system for post-injury follow-up. With answers to frequently asked questions for parents and coaches, this tool is an invaluable guide for learning about concussions.</w:t>
      </w:r>
    </w:p>
    <w:sectPr w:rsidR="00D7477E" w:rsidRPr="00D7477E" w:rsidSect="00242B27">
      <w:pgSz w:w="12240" w:h="15840"/>
      <w:pgMar w:top="1296" w:right="1080" w:bottom="129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E6879"/>
    <w:multiLevelType w:val="hybridMultilevel"/>
    <w:tmpl w:val="008C5AC0"/>
    <w:lvl w:ilvl="0" w:tplc="FABEED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9121F3"/>
    <w:multiLevelType w:val="hybridMultilevel"/>
    <w:tmpl w:val="5C02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004A7"/>
    <w:multiLevelType w:val="hybridMultilevel"/>
    <w:tmpl w:val="5842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4387D"/>
    <w:multiLevelType w:val="hybridMultilevel"/>
    <w:tmpl w:val="9A54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A64E9D"/>
    <w:multiLevelType w:val="hybridMultilevel"/>
    <w:tmpl w:val="431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D662F7"/>
    <w:multiLevelType w:val="hybridMultilevel"/>
    <w:tmpl w:val="44B8B8D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A830B0"/>
    <w:multiLevelType w:val="hybridMultilevel"/>
    <w:tmpl w:val="20F6E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881A77"/>
    <w:multiLevelType w:val="hybridMultilevel"/>
    <w:tmpl w:val="E2F42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2B"/>
    <w:rsid w:val="00001B89"/>
    <w:rsid w:val="00003114"/>
    <w:rsid w:val="000032F0"/>
    <w:rsid w:val="0000431E"/>
    <w:rsid w:val="00015F2E"/>
    <w:rsid w:val="000204E6"/>
    <w:rsid w:val="00026399"/>
    <w:rsid w:val="00033519"/>
    <w:rsid w:val="000417F0"/>
    <w:rsid w:val="000539A7"/>
    <w:rsid w:val="00053E27"/>
    <w:rsid w:val="0006212B"/>
    <w:rsid w:val="00065D1F"/>
    <w:rsid w:val="0007106B"/>
    <w:rsid w:val="00071AF6"/>
    <w:rsid w:val="00071F6F"/>
    <w:rsid w:val="000825F6"/>
    <w:rsid w:val="000845BD"/>
    <w:rsid w:val="00091D38"/>
    <w:rsid w:val="00094744"/>
    <w:rsid w:val="00095195"/>
    <w:rsid w:val="000961B7"/>
    <w:rsid w:val="000A2A31"/>
    <w:rsid w:val="000A2BA9"/>
    <w:rsid w:val="000A749C"/>
    <w:rsid w:val="000B030D"/>
    <w:rsid w:val="000B29A5"/>
    <w:rsid w:val="000B6DFA"/>
    <w:rsid w:val="000C1AC0"/>
    <w:rsid w:val="000D2EAE"/>
    <w:rsid w:val="000D7E4B"/>
    <w:rsid w:val="000E085D"/>
    <w:rsid w:val="000E3259"/>
    <w:rsid w:val="000F4481"/>
    <w:rsid w:val="00111995"/>
    <w:rsid w:val="00111E13"/>
    <w:rsid w:val="00113A1D"/>
    <w:rsid w:val="001147CC"/>
    <w:rsid w:val="00114F9A"/>
    <w:rsid w:val="00117CC2"/>
    <w:rsid w:val="0012206B"/>
    <w:rsid w:val="001220B4"/>
    <w:rsid w:val="0012486B"/>
    <w:rsid w:val="00126A36"/>
    <w:rsid w:val="00130914"/>
    <w:rsid w:val="001338DC"/>
    <w:rsid w:val="00134E5A"/>
    <w:rsid w:val="001360E4"/>
    <w:rsid w:val="001361E4"/>
    <w:rsid w:val="0015018D"/>
    <w:rsid w:val="00156A34"/>
    <w:rsid w:val="00156D92"/>
    <w:rsid w:val="001622C8"/>
    <w:rsid w:val="00164B57"/>
    <w:rsid w:val="001658FB"/>
    <w:rsid w:val="00172A40"/>
    <w:rsid w:val="00175A00"/>
    <w:rsid w:val="001779DF"/>
    <w:rsid w:val="001835B7"/>
    <w:rsid w:val="00186AA3"/>
    <w:rsid w:val="00192A5B"/>
    <w:rsid w:val="001935CA"/>
    <w:rsid w:val="00195A5D"/>
    <w:rsid w:val="001A1A4C"/>
    <w:rsid w:val="001A472D"/>
    <w:rsid w:val="001A5487"/>
    <w:rsid w:val="001B4718"/>
    <w:rsid w:val="001B5700"/>
    <w:rsid w:val="001C1803"/>
    <w:rsid w:val="001C26A4"/>
    <w:rsid w:val="001C298A"/>
    <w:rsid w:val="001C3EEA"/>
    <w:rsid w:val="001C4458"/>
    <w:rsid w:val="001D46FF"/>
    <w:rsid w:val="001D4D04"/>
    <w:rsid w:val="001D5700"/>
    <w:rsid w:val="001D6B1B"/>
    <w:rsid w:val="001D7F8C"/>
    <w:rsid w:val="001E2693"/>
    <w:rsid w:val="001E4AE7"/>
    <w:rsid w:val="001E4BFE"/>
    <w:rsid w:val="001E64B6"/>
    <w:rsid w:val="001F07BF"/>
    <w:rsid w:val="001F08F4"/>
    <w:rsid w:val="001F3BB6"/>
    <w:rsid w:val="001F6845"/>
    <w:rsid w:val="002072FF"/>
    <w:rsid w:val="00216C1A"/>
    <w:rsid w:val="00217C9C"/>
    <w:rsid w:val="00223B4E"/>
    <w:rsid w:val="002260F0"/>
    <w:rsid w:val="002303D9"/>
    <w:rsid w:val="0023393D"/>
    <w:rsid w:val="0024082B"/>
    <w:rsid w:val="00242B27"/>
    <w:rsid w:val="00254374"/>
    <w:rsid w:val="002549A0"/>
    <w:rsid w:val="00264FE0"/>
    <w:rsid w:val="00266BF4"/>
    <w:rsid w:val="0027225A"/>
    <w:rsid w:val="00274E1B"/>
    <w:rsid w:val="0027649F"/>
    <w:rsid w:val="002802A7"/>
    <w:rsid w:val="00281DBB"/>
    <w:rsid w:val="00284047"/>
    <w:rsid w:val="00285662"/>
    <w:rsid w:val="002944D1"/>
    <w:rsid w:val="002953C8"/>
    <w:rsid w:val="002A21ED"/>
    <w:rsid w:val="002A59F7"/>
    <w:rsid w:val="002A7B3A"/>
    <w:rsid w:val="002B19D8"/>
    <w:rsid w:val="002B366D"/>
    <w:rsid w:val="002B4DE4"/>
    <w:rsid w:val="002B4F79"/>
    <w:rsid w:val="002C7741"/>
    <w:rsid w:val="002D05CB"/>
    <w:rsid w:val="002D064D"/>
    <w:rsid w:val="002D4505"/>
    <w:rsid w:val="002D5128"/>
    <w:rsid w:val="002E07E2"/>
    <w:rsid w:val="002E0B69"/>
    <w:rsid w:val="002E2BDD"/>
    <w:rsid w:val="002E35B0"/>
    <w:rsid w:val="002E4C30"/>
    <w:rsid w:val="002E6795"/>
    <w:rsid w:val="002F6BA3"/>
    <w:rsid w:val="00302439"/>
    <w:rsid w:val="00307390"/>
    <w:rsid w:val="0031364E"/>
    <w:rsid w:val="0032122E"/>
    <w:rsid w:val="00321B78"/>
    <w:rsid w:val="00321F1A"/>
    <w:rsid w:val="00325C44"/>
    <w:rsid w:val="00326EE4"/>
    <w:rsid w:val="00332A7E"/>
    <w:rsid w:val="00335C9B"/>
    <w:rsid w:val="00341721"/>
    <w:rsid w:val="00342E59"/>
    <w:rsid w:val="00350DF1"/>
    <w:rsid w:val="003556B8"/>
    <w:rsid w:val="003617AF"/>
    <w:rsid w:val="003676F5"/>
    <w:rsid w:val="00372B9D"/>
    <w:rsid w:val="0037408A"/>
    <w:rsid w:val="00377C79"/>
    <w:rsid w:val="00385EFE"/>
    <w:rsid w:val="0038602A"/>
    <w:rsid w:val="0038647C"/>
    <w:rsid w:val="0039263D"/>
    <w:rsid w:val="003A0D21"/>
    <w:rsid w:val="003A4FA1"/>
    <w:rsid w:val="003C69FB"/>
    <w:rsid w:val="003D16FF"/>
    <w:rsid w:val="003D1708"/>
    <w:rsid w:val="003D27F7"/>
    <w:rsid w:val="003F18D4"/>
    <w:rsid w:val="003F484A"/>
    <w:rsid w:val="003F6218"/>
    <w:rsid w:val="00402F58"/>
    <w:rsid w:val="00404D53"/>
    <w:rsid w:val="0041647A"/>
    <w:rsid w:val="004225D3"/>
    <w:rsid w:val="0042486C"/>
    <w:rsid w:val="00424D69"/>
    <w:rsid w:val="00425426"/>
    <w:rsid w:val="00425ECA"/>
    <w:rsid w:val="004266A5"/>
    <w:rsid w:val="00426908"/>
    <w:rsid w:val="004319D1"/>
    <w:rsid w:val="004363E4"/>
    <w:rsid w:val="00437124"/>
    <w:rsid w:val="00444A9A"/>
    <w:rsid w:val="00450162"/>
    <w:rsid w:val="00452077"/>
    <w:rsid w:val="004530D6"/>
    <w:rsid w:val="00454E3D"/>
    <w:rsid w:val="00462101"/>
    <w:rsid w:val="00465871"/>
    <w:rsid w:val="00474A2B"/>
    <w:rsid w:val="00481A71"/>
    <w:rsid w:val="00482C07"/>
    <w:rsid w:val="004834C6"/>
    <w:rsid w:val="00485BE4"/>
    <w:rsid w:val="00491D63"/>
    <w:rsid w:val="004A08D7"/>
    <w:rsid w:val="004A20E0"/>
    <w:rsid w:val="004A2C5B"/>
    <w:rsid w:val="004A77C3"/>
    <w:rsid w:val="004B5FDD"/>
    <w:rsid w:val="004B68A3"/>
    <w:rsid w:val="004C1DE9"/>
    <w:rsid w:val="004C2A44"/>
    <w:rsid w:val="004C2EEE"/>
    <w:rsid w:val="004C37BB"/>
    <w:rsid w:val="004C6D2F"/>
    <w:rsid w:val="004D121A"/>
    <w:rsid w:val="004D3517"/>
    <w:rsid w:val="004D5CE3"/>
    <w:rsid w:val="004E3F1E"/>
    <w:rsid w:val="004E42C4"/>
    <w:rsid w:val="004F3141"/>
    <w:rsid w:val="00500937"/>
    <w:rsid w:val="0050788D"/>
    <w:rsid w:val="00507912"/>
    <w:rsid w:val="00507DE7"/>
    <w:rsid w:val="005119DD"/>
    <w:rsid w:val="00512191"/>
    <w:rsid w:val="005132FB"/>
    <w:rsid w:val="005141CF"/>
    <w:rsid w:val="00517DE3"/>
    <w:rsid w:val="005228DB"/>
    <w:rsid w:val="005252FD"/>
    <w:rsid w:val="00540D9B"/>
    <w:rsid w:val="00541FC3"/>
    <w:rsid w:val="005465BC"/>
    <w:rsid w:val="0056144F"/>
    <w:rsid w:val="00565A3B"/>
    <w:rsid w:val="005741C0"/>
    <w:rsid w:val="005805D0"/>
    <w:rsid w:val="005806A1"/>
    <w:rsid w:val="005811B5"/>
    <w:rsid w:val="00581378"/>
    <w:rsid w:val="005878BD"/>
    <w:rsid w:val="00592687"/>
    <w:rsid w:val="0059584D"/>
    <w:rsid w:val="005A0D2E"/>
    <w:rsid w:val="005A39C6"/>
    <w:rsid w:val="005A717A"/>
    <w:rsid w:val="005B1A3E"/>
    <w:rsid w:val="005C7AB8"/>
    <w:rsid w:val="005D0C91"/>
    <w:rsid w:val="005D36FA"/>
    <w:rsid w:val="005D38E2"/>
    <w:rsid w:val="005D3BC5"/>
    <w:rsid w:val="005F07B4"/>
    <w:rsid w:val="005F08D6"/>
    <w:rsid w:val="005F5411"/>
    <w:rsid w:val="005F5784"/>
    <w:rsid w:val="00601BCA"/>
    <w:rsid w:val="00604C13"/>
    <w:rsid w:val="00605B14"/>
    <w:rsid w:val="00613CAD"/>
    <w:rsid w:val="00622487"/>
    <w:rsid w:val="006240C7"/>
    <w:rsid w:val="00626690"/>
    <w:rsid w:val="00627E62"/>
    <w:rsid w:val="00630FCD"/>
    <w:rsid w:val="00632621"/>
    <w:rsid w:val="00635806"/>
    <w:rsid w:val="00636AC7"/>
    <w:rsid w:val="00640E01"/>
    <w:rsid w:val="0064522B"/>
    <w:rsid w:val="006456E6"/>
    <w:rsid w:val="006472F2"/>
    <w:rsid w:val="00651D90"/>
    <w:rsid w:val="0065438C"/>
    <w:rsid w:val="0065481E"/>
    <w:rsid w:val="006573C1"/>
    <w:rsid w:val="0066041D"/>
    <w:rsid w:val="00662696"/>
    <w:rsid w:val="0066697D"/>
    <w:rsid w:val="00671887"/>
    <w:rsid w:val="0067651A"/>
    <w:rsid w:val="0068240F"/>
    <w:rsid w:val="00683482"/>
    <w:rsid w:val="006915CD"/>
    <w:rsid w:val="00692AA0"/>
    <w:rsid w:val="006940BB"/>
    <w:rsid w:val="00697FA5"/>
    <w:rsid w:val="006A2E56"/>
    <w:rsid w:val="006A7B54"/>
    <w:rsid w:val="006B1115"/>
    <w:rsid w:val="006B5236"/>
    <w:rsid w:val="006B675A"/>
    <w:rsid w:val="006B709A"/>
    <w:rsid w:val="006C39BD"/>
    <w:rsid w:val="006C39EE"/>
    <w:rsid w:val="006C46C5"/>
    <w:rsid w:val="006D08BF"/>
    <w:rsid w:val="006D4B39"/>
    <w:rsid w:val="006E2248"/>
    <w:rsid w:val="006E3C8F"/>
    <w:rsid w:val="006E4333"/>
    <w:rsid w:val="006E56FA"/>
    <w:rsid w:val="006F4D0C"/>
    <w:rsid w:val="006F51EE"/>
    <w:rsid w:val="006F53F6"/>
    <w:rsid w:val="006F635D"/>
    <w:rsid w:val="00700B34"/>
    <w:rsid w:val="00701024"/>
    <w:rsid w:val="00706250"/>
    <w:rsid w:val="00712522"/>
    <w:rsid w:val="0071714A"/>
    <w:rsid w:val="00721BFD"/>
    <w:rsid w:val="00723D2A"/>
    <w:rsid w:val="0073055A"/>
    <w:rsid w:val="007326C2"/>
    <w:rsid w:val="0073307E"/>
    <w:rsid w:val="00734118"/>
    <w:rsid w:val="007417BC"/>
    <w:rsid w:val="00743867"/>
    <w:rsid w:val="00744890"/>
    <w:rsid w:val="00756C74"/>
    <w:rsid w:val="00766636"/>
    <w:rsid w:val="00774EA6"/>
    <w:rsid w:val="007765EC"/>
    <w:rsid w:val="00781941"/>
    <w:rsid w:val="00786DB0"/>
    <w:rsid w:val="007876B9"/>
    <w:rsid w:val="00793FAD"/>
    <w:rsid w:val="007A6647"/>
    <w:rsid w:val="007B0895"/>
    <w:rsid w:val="007C1AB1"/>
    <w:rsid w:val="007C386F"/>
    <w:rsid w:val="007D798B"/>
    <w:rsid w:val="007D7B95"/>
    <w:rsid w:val="007E3964"/>
    <w:rsid w:val="007F4B54"/>
    <w:rsid w:val="007F694C"/>
    <w:rsid w:val="00801BCF"/>
    <w:rsid w:val="008070B6"/>
    <w:rsid w:val="00811720"/>
    <w:rsid w:val="00815A86"/>
    <w:rsid w:val="00816D66"/>
    <w:rsid w:val="008170F2"/>
    <w:rsid w:val="0082603E"/>
    <w:rsid w:val="00830D97"/>
    <w:rsid w:val="00832BF8"/>
    <w:rsid w:val="00837757"/>
    <w:rsid w:val="008537FA"/>
    <w:rsid w:val="0085638E"/>
    <w:rsid w:val="00857B91"/>
    <w:rsid w:val="00857FFB"/>
    <w:rsid w:val="00863868"/>
    <w:rsid w:val="00867321"/>
    <w:rsid w:val="00873F9B"/>
    <w:rsid w:val="0087586F"/>
    <w:rsid w:val="00890C3A"/>
    <w:rsid w:val="00891DA8"/>
    <w:rsid w:val="00893AD9"/>
    <w:rsid w:val="0089634B"/>
    <w:rsid w:val="00897387"/>
    <w:rsid w:val="008A4405"/>
    <w:rsid w:val="008A5264"/>
    <w:rsid w:val="008A7370"/>
    <w:rsid w:val="008B35BB"/>
    <w:rsid w:val="008B5A75"/>
    <w:rsid w:val="008B62C1"/>
    <w:rsid w:val="008D1531"/>
    <w:rsid w:val="008D20AA"/>
    <w:rsid w:val="008E6C5F"/>
    <w:rsid w:val="009024FB"/>
    <w:rsid w:val="00910406"/>
    <w:rsid w:val="009177D7"/>
    <w:rsid w:val="009240EC"/>
    <w:rsid w:val="00930B0A"/>
    <w:rsid w:val="00932F4F"/>
    <w:rsid w:val="009409E3"/>
    <w:rsid w:val="009414A1"/>
    <w:rsid w:val="009418E5"/>
    <w:rsid w:val="00950823"/>
    <w:rsid w:val="00954822"/>
    <w:rsid w:val="00954BB3"/>
    <w:rsid w:val="00954DF8"/>
    <w:rsid w:val="00957BF2"/>
    <w:rsid w:val="009629DE"/>
    <w:rsid w:val="00962BE6"/>
    <w:rsid w:val="00962D78"/>
    <w:rsid w:val="0096378D"/>
    <w:rsid w:val="009702D1"/>
    <w:rsid w:val="00970768"/>
    <w:rsid w:val="00977D0E"/>
    <w:rsid w:val="00980CF3"/>
    <w:rsid w:val="00981DAA"/>
    <w:rsid w:val="009832F2"/>
    <w:rsid w:val="00991F8C"/>
    <w:rsid w:val="00994AD9"/>
    <w:rsid w:val="009969B7"/>
    <w:rsid w:val="009A00AD"/>
    <w:rsid w:val="009A035B"/>
    <w:rsid w:val="009B306D"/>
    <w:rsid w:val="009B3DCF"/>
    <w:rsid w:val="009B5369"/>
    <w:rsid w:val="009C3C50"/>
    <w:rsid w:val="009C504E"/>
    <w:rsid w:val="009C7051"/>
    <w:rsid w:val="009D2F86"/>
    <w:rsid w:val="009D759E"/>
    <w:rsid w:val="009E02CA"/>
    <w:rsid w:val="009E3CFA"/>
    <w:rsid w:val="009F2697"/>
    <w:rsid w:val="00A039FC"/>
    <w:rsid w:val="00A211E2"/>
    <w:rsid w:val="00A25BBC"/>
    <w:rsid w:val="00A265D6"/>
    <w:rsid w:val="00A369E6"/>
    <w:rsid w:val="00A36E41"/>
    <w:rsid w:val="00A4290E"/>
    <w:rsid w:val="00A43C2C"/>
    <w:rsid w:val="00A44893"/>
    <w:rsid w:val="00A4511C"/>
    <w:rsid w:val="00A453E7"/>
    <w:rsid w:val="00A466D5"/>
    <w:rsid w:val="00A47E4C"/>
    <w:rsid w:val="00A621CE"/>
    <w:rsid w:val="00A75804"/>
    <w:rsid w:val="00A8653D"/>
    <w:rsid w:val="00A934A5"/>
    <w:rsid w:val="00A94EE7"/>
    <w:rsid w:val="00AA13FA"/>
    <w:rsid w:val="00AA1447"/>
    <w:rsid w:val="00AA323A"/>
    <w:rsid w:val="00AA4CB8"/>
    <w:rsid w:val="00AA75DA"/>
    <w:rsid w:val="00AB1174"/>
    <w:rsid w:val="00AB3BE9"/>
    <w:rsid w:val="00AB5CD5"/>
    <w:rsid w:val="00AB737F"/>
    <w:rsid w:val="00AC09CD"/>
    <w:rsid w:val="00AC1382"/>
    <w:rsid w:val="00AC13AF"/>
    <w:rsid w:val="00AC34D4"/>
    <w:rsid w:val="00AD3573"/>
    <w:rsid w:val="00AD6BDD"/>
    <w:rsid w:val="00AD751D"/>
    <w:rsid w:val="00AD7766"/>
    <w:rsid w:val="00AE46E8"/>
    <w:rsid w:val="00AE63C8"/>
    <w:rsid w:val="00B01F87"/>
    <w:rsid w:val="00B04D36"/>
    <w:rsid w:val="00B118AA"/>
    <w:rsid w:val="00B258AC"/>
    <w:rsid w:val="00B25C89"/>
    <w:rsid w:val="00B2766E"/>
    <w:rsid w:val="00B32D72"/>
    <w:rsid w:val="00B33DB6"/>
    <w:rsid w:val="00B34FFA"/>
    <w:rsid w:val="00B36AA0"/>
    <w:rsid w:val="00B416EE"/>
    <w:rsid w:val="00B46A76"/>
    <w:rsid w:val="00B556BC"/>
    <w:rsid w:val="00B61677"/>
    <w:rsid w:val="00B76D91"/>
    <w:rsid w:val="00B801FE"/>
    <w:rsid w:val="00B817EF"/>
    <w:rsid w:val="00B82F03"/>
    <w:rsid w:val="00B84878"/>
    <w:rsid w:val="00B873AF"/>
    <w:rsid w:val="00BB0D10"/>
    <w:rsid w:val="00BB1467"/>
    <w:rsid w:val="00BB5727"/>
    <w:rsid w:val="00BC0881"/>
    <w:rsid w:val="00BC0F50"/>
    <w:rsid w:val="00BC1B7F"/>
    <w:rsid w:val="00BD0446"/>
    <w:rsid w:val="00BD49B6"/>
    <w:rsid w:val="00BD7308"/>
    <w:rsid w:val="00BD758C"/>
    <w:rsid w:val="00BE3317"/>
    <w:rsid w:val="00BE4D4F"/>
    <w:rsid w:val="00C0653B"/>
    <w:rsid w:val="00C07EB3"/>
    <w:rsid w:val="00C10C31"/>
    <w:rsid w:val="00C11ACD"/>
    <w:rsid w:val="00C121AA"/>
    <w:rsid w:val="00C12924"/>
    <w:rsid w:val="00C13E94"/>
    <w:rsid w:val="00C2029D"/>
    <w:rsid w:val="00C21848"/>
    <w:rsid w:val="00C23635"/>
    <w:rsid w:val="00C246DA"/>
    <w:rsid w:val="00C30DF8"/>
    <w:rsid w:val="00C34082"/>
    <w:rsid w:val="00C47292"/>
    <w:rsid w:val="00C52136"/>
    <w:rsid w:val="00C5227F"/>
    <w:rsid w:val="00C54D31"/>
    <w:rsid w:val="00C57A1B"/>
    <w:rsid w:val="00C57B8A"/>
    <w:rsid w:val="00C600C0"/>
    <w:rsid w:val="00C70A61"/>
    <w:rsid w:val="00C8042C"/>
    <w:rsid w:val="00C816C8"/>
    <w:rsid w:val="00C84B36"/>
    <w:rsid w:val="00C84FA3"/>
    <w:rsid w:val="00C858C2"/>
    <w:rsid w:val="00C8650F"/>
    <w:rsid w:val="00C86C1D"/>
    <w:rsid w:val="00C97BA1"/>
    <w:rsid w:val="00CA0B4F"/>
    <w:rsid w:val="00CA353E"/>
    <w:rsid w:val="00CB15EE"/>
    <w:rsid w:val="00CB4E68"/>
    <w:rsid w:val="00CB5148"/>
    <w:rsid w:val="00CB74AC"/>
    <w:rsid w:val="00CC08F4"/>
    <w:rsid w:val="00CE0CEA"/>
    <w:rsid w:val="00CE18EE"/>
    <w:rsid w:val="00CE1C0F"/>
    <w:rsid w:val="00CE2E61"/>
    <w:rsid w:val="00CE405B"/>
    <w:rsid w:val="00CE5745"/>
    <w:rsid w:val="00CF311B"/>
    <w:rsid w:val="00D0081D"/>
    <w:rsid w:val="00D030F4"/>
    <w:rsid w:val="00D0351F"/>
    <w:rsid w:val="00D04CF5"/>
    <w:rsid w:val="00D13F1D"/>
    <w:rsid w:val="00D14954"/>
    <w:rsid w:val="00D15610"/>
    <w:rsid w:val="00D16E4E"/>
    <w:rsid w:val="00D2393B"/>
    <w:rsid w:val="00D339F4"/>
    <w:rsid w:val="00D4236B"/>
    <w:rsid w:val="00D42F17"/>
    <w:rsid w:val="00D455B9"/>
    <w:rsid w:val="00D5074E"/>
    <w:rsid w:val="00D50AD7"/>
    <w:rsid w:val="00D5226F"/>
    <w:rsid w:val="00D558E9"/>
    <w:rsid w:val="00D57330"/>
    <w:rsid w:val="00D60447"/>
    <w:rsid w:val="00D60A7F"/>
    <w:rsid w:val="00D7477E"/>
    <w:rsid w:val="00D75DAD"/>
    <w:rsid w:val="00D904BA"/>
    <w:rsid w:val="00D91CB4"/>
    <w:rsid w:val="00DA1285"/>
    <w:rsid w:val="00DA4CE4"/>
    <w:rsid w:val="00DA7A64"/>
    <w:rsid w:val="00DB03E1"/>
    <w:rsid w:val="00DB72A5"/>
    <w:rsid w:val="00DC33FE"/>
    <w:rsid w:val="00DC4BF8"/>
    <w:rsid w:val="00DE55E6"/>
    <w:rsid w:val="00DF3F4F"/>
    <w:rsid w:val="00E00B6A"/>
    <w:rsid w:val="00E03A8B"/>
    <w:rsid w:val="00E03FAB"/>
    <w:rsid w:val="00E12522"/>
    <w:rsid w:val="00E16DD3"/>
    <w:rsid w:val="00E16ED8"/>
    <w:rsid w:val="00E230A0"/>
    <w:rsid w:val="00E24A47"/>
    <w:rsid w:val="00E252C1"/>
    <w:rsid w:val="00E258F4"/>
    <w:rsid w:val="00E26B09"/>
    <w:rsid w:val="00E27266"/>
    <w:rsid w:val="00E33939"/>
    <w:rsid w:val="00E40BEB"/>
    <w:rsid w:val="00E47EF5"/>
    <w:rsid w:val="00E5037D"/>
    <w:rsid w:val="00E51326"/>
    <w:rsid w:val="00E553A0"/>
    <w:rsid w:val="00E5655B"/>
    <w:rsid w:val="00E61225"/>
    <w:rsid w:val="00E708DA"/>
    <w:rsid w:val="00E72EF6"/>
    <w:rsid w:val="00E73B8B"/>
    <w:rsid w:val="00E75C89"/>
    <w:rsid w:val="00E82B77"/>
    <w:rsid w:val="00E84522"/>
    <w:rsid w:val="00E904A2"/>
    <w:rsid w:val="00EB7586"/>
    <w:rsid w:val="00EB7EB6"/>
    <w:rsid w:val="00EC393A"/>
    <w:rsid w:val="00EC47F4"/>
    <w:rsid w:val="00ED10AF"/>
    <w:rsid w:val="00ED1235"/>
    <w:rsid w:val="00ED5EC6"/>
    <w:rsid w:val="00EE0D64"/>
    <w:rsid w:val="00EE3132"/>
    <w:rsid w:val="00EE7C74"/>
    <w:rsid w:val="00EF165D"/>
    <w:rsid w:val="00EF2B40"/>
    <w:rsid w:val="00EF68C8"/>
    <w:rsid w:val="00F03A22"/>
    <w:rsid w:val="00F05EEA"/>
    <w:rsid w:val="00F12333"/>
    <w:rsid w:val="00F1389F"/>
    <w:rsid w:val="00F17428"/>
    <w:rsid w:val="00F23441"/>
    <w:rsid w:val="00F25BF1"/>
    <w:rsid w:val="00F27A3E"/>
    <w:rsid w:val="00F30EE2"/>
    <w:rsid w:val="00F379AF"/>
    <w:rsid w:val="00F41A27"/>
    <w:rsid w:val="00F42F55"/>
    <w:rsid w:val="00F430B6"/>
    <w:rsid w:val="00F457E6"/>
    <w:rsid w:val="00F45B2A"/>
    <w:rsid w:val="00F46D8D"/>
    <w:rsid w:val="00F67078"/>
    <w:rsid w:val="00F70F1B"/>
    <w:rsid w:val="00F718BB"/>
    <w:rsid w:val="00F80B0B"/>
    <w:rsid w:val="00F85823"/>
    <w:rsid w:val="00F87A45"/>
    <w:rsid w:val="00F9480A"/>
    <w:rsid w:val="00F95FB3"/>
    <w:rsid w:val="00FA02B8"/>
    <w:rsid w:val="00FA2268"/>
    <w:rsid w:val="00FB50A5"/>
    <w:rsid w:val="00FC62CC"/>
    <w:rsid w:val="00FD2517"/>
    <w:rsid w:val="00FF2F6F"/>
    <w:rsid w:val="00FF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7DB3C-5890-4E49-A61F-B750D76A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514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D05CB"/>
    <w:pPr>
      <w:ind w:left="720"/>
      <w:contextualSpacing/>
    </w:pPr>
  </w:style>
  <w:style w:type="character" w:styleId="Hyperlink">
    <w:name w:val="Hyperlink"/>
    <w:basedOn w:val="DefaultParagraphFont"/>
    <w:uiPriority w:val="99"/>
    <w:unhideWhenUsed/>
    <w:rsid w:val="00AC13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parinc.com/Products/Product.aspx?ProductID=CRR_APP" TargetMode="External"/><Relationship Id="rId3" Type="http://schemas.openxmlformats.org/officeDocument/2006/relationships/settings" Target="settings.xml"/><Relationship Id="rId7" Type="http://schemas.openxmlformats.org/officeDocument/2006/relationships/hyperlink" Target="http://www.gunstonsoccer.com/Default.aspx?tabid=8244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sbproduction.s3.amazonaws.com/portals/8280/docs/gunston%20parent%20%20athlete%20concussion%20information%20sheet.pdf" TargetMode="External"/><Relationship Id="rId5" Type="http://schemas.openxmlformats.org/officeDocument/2006/relationships/hyperlink" Target="http://www.cdc.gov/concuss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Work-Play</dc:creator>
  <cp:keywords/>
  <dc:description/>
  <cp:lastModifiedBy>Work-Play</cp:lastModifiedBy>
  <cp:revision>26</cp:revision>
  <dcterms:created xsi:type="dcterms:W3CDTF">2015-03-21T00:49:00Z</dcterms:created>
  <dcterms:modified xsi:type="dcterms:W3CDTF">2016-02-07T02:15:00Z</dcterms:modified>
</cp:coreProperties>
</file>